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EE2CF" w14:textId="75D7596C" w:rsidR="00BB6952" w:rsidRDefault="00BB6952" w:rsidP="005E0009">
      <w:pPr>
        <w:pStyle w:val="NoSpacing"/>
        <w:rPr>
          <w:rFonts w:ascii="Helvetica" w:hAnsi="Helvetica"/>
          <w:b/>
          <w:color w:val="264653"/>
          <w:sz w:val="36"/>
          <w:szCs w:val="36"/>
        </w:rPr>
      </w:pPr>
      <w:r w:rsidRPr="005E0009">
        <w:rPr>
          <w:rFonts w:ascii="Helvetica" w:hAnsi="Helvetica"/>
          <w:b/>
          <w:color w:val="264653"/>
          <w:sz w:val="36"/>
          <w:szCs w:val="36"/>
          <w:highlight w:val="yellow"/>
        </w:rPr>
        <w:t>[ORGANIZATION]</w:t>
      </w:r>
      <w:r w:rsidRPr="005E0009">
        <w:rPr>
          <w:rFonts w:ascii="Helvetica" w:hAnsi="Helvetica"/>
          <w:b/>
          <w:color w:val="264653"/>
          <w:sz w:val="36"/>
          <w:szCs w:val="36"/>
        </w:rPr>
        <w:t xml:space="preserve"> JOINS WITH PROJECT CHILDSAFE TO ENCOURAGE FIREARM</w:t>
      </w:r>
      <w:r w:rsidR="00BF6F4E">
        <w:rPr>
          <w:rFonts w:ascii="Helvetica" w:hAnsi="Helvetica"/>
          <w:b/>
          <w:color w:val="264653"/>
          <w:sz w:val="36"/>
          <w:szCs w:val="36"/>
        </w:rPr>
        <w:t>S</w:t>
      </w:r>
      <w:r w:rsidRPr="005E0009">
        <w:rPr>
          <w:rFonts w:ascii="Helvetica" w:hAnsi="Helvetica"/>
          <w:b/>
          <w:color w:val="264653"/>
          <w:sz w:val="36"/>
          <w:szCs w:val="36"/>
        </w:rPr>
        <w:t xml:space="preserve"> OWNERS TO OWN IT? RESPECT IT. SECURE IT.</w:t>
      </w:r>
    </w:p>
    <w:p w14:paraId="68570464" w14:textId="77777777" w:rsidR="00DA3026" w:rsidRPr="005E0009" w:rsidRDefault="00DA3026" w:rsidP="005E0009">
      <w:pPr>
        <w:pStyle w:val="NoSpacing"/>
        <w:rPr>
          <w:rFonts w:ascii="Helvetica" w:hAnsi="Helvetica"/>
          <w:b/>
          <w:color w:val="264653"/>
          <w:sz w:val="36"/>
          <w:szCs w:val="36"/>
        </w:rPr>
      </w:pPr>
    </w:p>
    <w:p w14:paraId="28E003E8" w14:textId="77777777" w:rsidR="00BB6952" w:rsidRPr="00BB6952" w:rsidRDefault="00BB6952" w:rsidP="005E0009">
      <w:pPr>
        <w:pStyle w:val="NoSpacing"/>
        <w:rPr>
          <w:rFonts w:ascii="Helvetica" w:hAnsi="Helvetica"/>
          <w:i/>
        </w:rPr>
      </w:pPr>
    </w:p>
    <w:p w14:paraId="3502938E" w14:textId="618E6989" w:rsidR="00BB6952" w:rsidRPr="005E0009" w:rsidRDefault="005E0009" w:rsidP="005E0009">
      <w:pPr>
        <w:pStyle w:val="NoSpacing"/>
        <w:rPr>
          <w:rFonts w:ascii="Helvetica" w:hAnsi="Helvetica"/>
          <w:color w:val="F8B038"/>
          <w:sz w:val="24"/>
          <w:szCs w:val="24"/>
        </w:rPr>
      </w:pPr>
      <w:r w:rsidRPr="005E0009">
        <w:rPr>
          <w:rFonts w:ascii="Helvetica" w:hAnsi="Helvetica"/>
          <w:b/>
          <w:color w:val="F8B038"/>
          <w:sz w:val="24"/>
          <w:szCs w:val="24"/>
        </w:rPr>
        <w:t>PROPER STORAGE IS THE NO. 1 WAY TO HELP PREVENT FIREARM</w:t>
      </w:r>
      <w:r w:rsidR="00BF6F4E">
        <w:rPr>
          <w:rFonts w:ascii="Helvetica" w:hAnsi="Helvetica"/>
          <w:b/>
          <w:color w:val="F8B038"/>
          <w:sz w:val="24"/>
          <w:szCs w:val="24"/>
        </w:rPr>
        <w:t>S</w:t>
      </w:r>
      <w:r w:rsidRPr="005E0009">
        <w:rPr>
          <w:rFonts w:ascii="Helvetica" w:hAnsi="Helvetica"/>
          <w:b/>
          <w:color w:val="F8B038"/>
          <w:sz w:val="24"/>
          <w:szCs w:val="24"/>
        </w:rPr>
        <w:t xml:space="preserve"> ACCIDENTS </w:t>
      </w:r>
    </w:p>
    <w:p w14:paraId="3EE371DF" w14:textId="7AD181C8" w:rsidR="00BB6952" w:rsidRPr="005E0009" w:rsidRDefault="00BB6952" w:rsidP="00BB6952">
      <w:pPr>
        <w:rPr>
          <w:rFonts w:ascii="Helvetica" w:hAnsi="Helvetica"/>
          <w:color w:val="26353F"/>
          <w:sz w:val="20"/>
          <w:szCs w:val="20"/>
        </w:rPr>
      </w:pPr>
      <w:r w:rsidRPr="005E0009">
        <w:rPr>
          <w:rFonts w:ascii="Helvetica" w:hAnsi="Helvetica"/>
          <w:color w:val="26353F"/>
          <w:sz w:val="20"/>
          <w:szCs w:val="20"/>
        </w:rPr>
        <w:t xml:space="preserve">[Town, State] – </w:t>
      </w:r>
      <w:r w:rsidRPr="005E0009">
        <w:rPr>
          <w:rFonts w:ascii="Helvetica" w:hAnsi="Helvetica"/>
          <w:b/>
          <w:color w:val="26353F"/>
          <w:sz w:val="20"/>
          <w:szCs w:val="20"/>
          <w:highlight w:val="yellow"/>
        </w:rPr>
        <w:t>[Organization]</w:t>
      </w:r>
      <w:r w:rsidRPr="005E0009">
        <w:rPr>
          <w:rFonts w:ascii="Helvetica" w:hAnsi="Helvetica"/>
          <w:b/>
          <w:color w:val="26353F"/>
          <w:sz w:val="20"/>
          <w:szCs w:val="20"/>
        </w:rPr>
        <w:t xml:space="preserve"> </w:t>
      </w:r>
      <w:r w:rsidRPr="005E0009">
        <w:rPr>
          <w:rFonts w:ascii="Helvetica" w:hAnsi="Helvetica"/>
          <w:color w:val="26353F"/>
          <w:sz w:val="20"/>
          <w:szCs w:val="20"/>
        </w:rPr>
        <w:t>today announced its involvement in Project ChildSafe and the “Own It? Respect It. Secure It.” initiative</w:t>
      </w:r>
      <w:r w:rsidRPr="005E0009">
        <w:rPr>
          <w:rFonts w:ascii="Helvetica" w:hAnsi="Helvetica"/>
          <w:color w:val="26353F"/>
          <w:sz w:val="20"/>
          <w:szCs w:val="20"/>
          <w:vertAlign w:val="superscript"/>
        </w:rPr>
        <w:t xml:space="preserve"> </w:t>
      </w:r>
      <w:r w:rsidRPr="005E0009">
        <w:rPr>
          <w:rFonts w:ascii="Helvetica" w:hAnsi="Helvetica"/>
          <w:color w:val="26353F"/>
          <w:sz w:val="20"/>
          <w:szCs w:val="20"/>
        </w:rPr>
        <w:t>to help promote firearm</w:t>
      </w:r>
      <w:r w:rsidR="00AB4B1B">
        <w:rPr>
          <w:rFonts w:ascii="Helvetica" w:hAnsi="Helvetica"/>
          <w:color w:val="26353F"/>
          <w:sz w:val="20"/>
          <w:szCs w:val="20"/>
        </w:rPr>
        <w:t>s</w:t>
      </w:r>
      <w:r w:rsidRPr="005E0009">
        <w:rPr>
          <w:rFonts w:ascii="Helvetica" w:hAnsi="Helvetica"/>
          <w:color w:val="26353F"/>
          <w:sz w:val="20"/>
          <w:szCs w:val="20"/>
        </w:rPr>
        <w:t xml:space="preserve"> safety and responsibility through the core message: “Store Your Firearms Responsibly.” </w:t>
      </w:r>
    </w:p>
    <w:p w14:paraId="36945633" w14:textId="54828BBE" w:rsidR="00BB6952" w:rsidRPr="005E0009" w:rsidRDefault="00BB6952" w:rsidP="00BB6952">
      <w:pPr>
        <w:rPr>
          <w:rFonts w:ascii="Helvetica" w:hAnsi="Helvetica"/>
          <w:color w:val="26353F"/>
          <w:sz w:val="20"/>
          <w:szCs w:val="20"/>
        </w:rPr>
      </w:pPr>
      <w:r w:rsidRPr="005E0009" w:rsidDel="00BB4BE0">
        <w:rPr>
          <w:rFonts w:ascii="Helvetica" w:hAnsi="Helvetica"/>
          <w:color w:val="26353F"/>
          <w:sz w:val="20"/>
          <w:szCs w:val="20"/>
        </w:rPr>
        <w:t xml:space="preserve"> </w:t>
      </w:r>
      <w:r w:rsidRPr="005E0009">
        <w:rPr>
          <w:rFonts w:ascii="Helvetica" w:hAnsi="Helvetica"/>
          <w:color w:val="26353F"/>
          <w:sz w:val="20"/>
          <w:szCs w:val="20"/>
        </w:rPr>
        <w:t>“Through Project ChildSafe and the</w:t>
      </w:r>
      <w:r w:rsidR="002B0FB3">
        <w:rPr>
          <w:rFonts w:ascii="Helvetica" w:hAnsi="Helvetica"/>
          <w:color w:val="26353F"/>
          <w:sz w:val="20"/>
          <w:szCs w:val="20"/>
        </w:rPr>
        <w:t xml:space="preserve"> “</w:t>
      </w:r>
      <w:bookmarkStart w:id="0" w:name="_GoBack"/>
      <w:bookmarkEnd w:id="0"/>
      <w:r w:rsidR="00BF6F4E">
        <w:rPr>
          <w:rFonts w:ascii="Helvetica" w:hAnsi="Helvetica"/>
          <w:color w:val="26353F"/>
          <w:sz w:val="20"/>
          <w:szCs w:val="20"/>
        </w:rPr>
        <w:t>Own It? Respect It. Secure It.”</w:t>
      </w:r>
      <w:r w:rsidR="002B0FB3">
        <w:rPr>
          <w:rFonts w:ascii="Helvetica" w:hAnsi="Helvetica"/>
          <w:color w:val="26353F"/>
          <w:sz w:val="20"/>
          <w:szCs w:val="20"/>
        </w:rPr>
        <w:t xml:space="preserve"> initiative</w:t>
      </w:r>
      <w:r w:rsidRPr="005E0009">
        <w:rPr>
          <w:rFonts w:ascii="Helvetica" w:hAnsi="Helvetica"/>
          <w:color w:val="26353F"/>
          <w:sz w:val="20"/>
          <w:szCs w:val="20"/>
        </w:rPr>
        <w:t>, we want to reach as many people as possible to encourage safe and responsible firearm</w:t>
      </w:r>
      <w:r w:rsidR="00AB4B1B">
        <w:rPr>
          <w:rFonts w:ascii="Helvetica" w:hAnsi="Helvetica"/>
          <w:color w:val="26353F"/>
          <w:sz w:val="20"/>
          <w:szCs w:val="20"/>
        </w:rPr>
        <w:t>s</w:t>
      </w:r>
      <w:r w:rsidRPr="005E0009">
        <w:rPr>
          <w:rFonts w:ascii="Helvetica" w:hAnsi="Helvetica"/>
          <w:color w:val="26353F"/>
          <w:sz w:val="20"/>
          <w:szCs w:val="20"/>
        </w:rPr>
        <w:t xml:space="preserve"> storage,” </w:t>
      </w:r>
      <w:r w:rsidRPr="005E0009">
        <w:rPr>
          <w:rFonts w:ascii="Helvetica" w:hAnsi="Helvetica"/>
          <w:b/>
          <w:color w:val="26353F"/>
          <w:sz w:val="20"/>
          <w:szCs w:val="20"/>
          <w:highlight w:val="yellow"/>
        </w:rPr>
        <w:t>said XXX, of [Organization]</w:t>
      </w:r>
      <w:r w:rsidRPr="005E0009">
        <w:rPr>
          <w:rFonts w:ascii="Helvetica" w:hAnsi="Helvetica"/>
          <w:color w:val="26353F"/>
          <w:sz w:val="20"/>
          <w:szCs w:val="20"/>
          <w:highlight w:val="yellow"/>
        </w:rPr>
        <w:t>.</w:t>
      </w:r>
      <w:r w:rsidRPr="005E0009">
        <w:rPr>
          <w:rFonts w:ascii="Helvetica" w:hAnsi="Helvetica"/>
          <w:color w:val="26353F"/>
          <w:sz w:val="20"/>
          <w:szCs w:val="20"/>
        </w:rPr>
        <w:t xml:space="preserve"> “Our goal is to make proper firearm</w:t>
      </w:r>
      <w:r w:rsidR="00AB4B1B">
        <w:rPr>
          <w:rFonts w:ascii="Helvetica" w:hAnsi="Helvetica"/>
          <w:color w:val="26353F"/>
          <w:sz w:val="20"/>
          <w:szCs w:val="20"/>
        </w:rPr>
        <w:t>s</w:t>
      </w:r>
      <w:r w:rsidRPr="005E0009">
        <w:rPr>
          <w:rFonts w:ascii="Helvetica" w:hAnsi="Helvetica"/>
          <w:color w:val="26353F"/>
          <w:sz w:val="20"/>
          <w:szCs w:val="20"/>
        </w:rPr>
        <w:t xml:space="preserve"> storage as second nature as keeping medicine in child-resistant containers.” </w:t>
      </w:r>
    </w:p>
    <w:p w14:paraId="73BBA25D" w14:textId="77777777" w:rsidR="00BB6952" w:rsidRPr="005E0009" w:rsidRDefault="00BB6952" w:rsidP="00BB6952">
      <w:pPr>
        <w:rPr>
          <w:rFonts w:ascii="Helvetica" w:hAnsi="Helvetica"/>
          <w:color w:val="26353F"/>
          <w:sz w:val="20"/>
          <w:szCs w:val="20"/>
        </w:rPr>
      </w:pPr>
      <w:r w:rsidRPr="005E0009">
        <w:rPr>
          <w:rFonts w:ascii="Helvetica" w:hAnsi="Helvetica"/>
          <w:color w:val="26353F"/>
          <w:sz w:val="20"/>
          <w:szCs w:val="20"/>
        </w:rPr>
        <w:t xml:space="preserve">To generate awareness around this important message, </w:t>
      </w:r>
      <w:r w:rsidRPr="005E0009">
        <w:rPr>
          <w:rFonts w:ascii="Helvetica" w:hAnsi="Helvetica"/>
          <w:b/>
          <w:color w:val="26353F"/>
          <w:sz w:val="20"/>
          <w:szCs w:val="20"/>
        </w:rPr>
        <w:t xml:space="preserve">[Organization] </w:t>
      </w:r>
      <w:r w:rsidRPr="005E0009">
        <w:rPr>
          <w:rFonts w:ascii="Helvetica" w:hAnsi="Helvetica"/>
          <w:b/>
          <w:i/>
          <w:color w:val="26353F"/>
          <w:sz w:val="20"/>
          <w:szCs w:val="20"/>
          <w:highlight w:val="yellow"/>
        </w:rPr>
        <w:t>has/will: [describe organizational activities to support the initiative here</w:t>
      </w:r>
      <w:r w:rsidRPr="005E0009">
        <w:rPr>
          <w:rFonts w:ascii="Helvetica" w:hAnsi="Helvetica"/>
          <w:b/>
          <w:i/>
          <w:color w:val="26353F"/>
          <w:sz w:val="20"/>
          <w:szCs w:val="20"/>
        </w:rPr>
        <w:t>]</w:t>
      </w:r>
    </w:p>
    <w:p w14:paraId="0050C0B3" w14:textId="43FE8233" w:rsidR="00BB6952" w:rsidRPr="005E0009" w:rsidRDefault="00BB6952" w:rsidP="00BB6952">
      <w:pPr>
        <w:rPr>
          <w:rFonts w:ascii="Helvetica" w:hAnsi="Helvetica"/>
          <w:color w:val="26353F"/>
          <w:sz w:val="20"/>
          <w:szCs w:val="20"/>
        </w:rPr>
      </w:pPr>
      <w:r w:rsidRPr="005E0009">
        <w:rPr>
          <w:rFonts w:ascii="Helvetica" w:hAnsi="Helvetica"/>
          <w:color w:val="26353F"/>
          <w:sz w:val="20"/>
          <w:szCs w:val="20"/>
        </w:rPr>
        <w:t>Project ChildSafe is a nationwide educational program created by the National Shooting Sports Foundation. It promotes firearm</w:t>
      </w:r>
      <w:r w:rsidR="00AB4B1B">
        <w:rPr>
          <w:rFonts w:ascii="Helvetica" w:hAnsi="Helvetica"/>
          <w:color w:val="26353F"/>
          <w:sz w:val="20"/>
          <w:szCs w:val="20"/>
        </w:rPr>
        <w:t>s</w:t>
      </w:r>
      <w:r w:rsidRPr="005E0009">
        <w:rPr>
          <w:rFonts w:ascii="Helvetica" w:hAnsi="Helvetica"/>
          <w:color w:val="26353F"/>
          <w:sz w:val="20"/>
          <w:szCs w:val="20"/>
        </w:rPr>
        <w:t xml:space="preserve"> safety and encourages responsible firearm</w:t>
      </w:r>
      <w:r w:rsidR="00AB4B1B">
        <w:rPr>
          <w:rFonts w:ascii="Helvetica" w:hAnsi="Helvetica"/>
          <w:color w:val="26353F"/>
          <w:sz w:val="20"/>
          <w:szCs w:val="20"/>
        </w:rPr>
        <w:t>s</w:t>
      </w:r>
      <w:r w:rsidRPr="005E0009">
        <w:rPr>
          <w:rFonts w:ascii="Helvetica" w:hAnsi="Helvetica"/>
          <w:color w:val="26353F"/>
          <w:sz w:val="20"/>
          <w:szCs w:val="20"/>
        </w:rPr>
        <w:t xml:space="preserve"> storage by distributing free gun locks and educational material to gun owners across the country. Since 2003, Project ChildSafe has distributed more than 37 million free gun locks and safety information through partnerships with law enforcement agencies in all 50 states and five U.S. territories. </w:t>
      </w:r>
    </w:p>
    <w:p w14:paraId="34FD50B2" w14:textId="15D5B3CC" w:rsidR="00BB6952" w:rsidRPr="005E0009" w:rsidRDefault="00BB6952" w:rsidP="00BB6952">
      <w:pPr>
        <w:rPr>
          <w:rFonts w:ascii="Helvetica" w:hAnsi="Helvetica"/>
          <w:color w:val="26353F"/>
          <w:sz w:val="20"/>
          <w:szCs w:val="20"/>
        </w:rPr>
      </w:pPr>
      <w:r w:rsidRPr="005E0009">
        <w:rPr>
          <w:rFonts w:ascii="Helvetica" w:hAnsi="Helvetica"/>
          <w:color w:val="26353F"/>
          <w:sz w:val="20"/>
          <w:szCs w:val="20"/>
        </w:rPr>
        <w:t>The “Own It? Respect It. Secure It.” initiative is built on the firearm</w:t>
      </w:r>
      <w:r w:rsidR="00AB4B1B">
        <w:rPr>
          <w:rFonts w:ascii="Helvetica" w:hAnsi="Helvetica"/>
          <w:color w:val="26353F"/>
          <w:sz w:val="20"/>
          <w:szCs w:val="20"/>
        </w:rPr>
        <w:t>s</w:t>
      </w:r>
      <w:r w:rsidRPr="005E0009">
        <w:rPr>
          <w:rFonts w:ascii="Helvetica" w:hAnsi="Helvetica"/>
          <w:color w:val="26353F"/>
          <w:sz w:val="20"/>
          <w:szCs w:val="20"/>
        </w:rPr>
        <w:t xml:space="preserve"> industry’s long-standing commitment to safety and has been developed to give industry members an ongoing platform to deliver this message. </w:t>
      </w:r>
    </w:p>
    <w:p w14:paraId="750D82F2" w14:textId="18ECAFDC" w:rsidR="00BB6952" w:rsidRPr="005E0009" w:rsidRDefault="00BB6952" w:rsidP="00BB6952">
      <w:pPr>
        <w:rPr>
          <w:rFonts w:ascii="Helvetica" w:hAnsi="Helvetica"/>
          <w:color w:val="26353F"/>
          <w:sz w:val="20"/>
          <w:szCs w:val="20"/>
        </w:rPr>
      </w:pPr>
      <w:r w:rsidRPr="005E0009">
        <w:rPr>
          <w:rFonts w:ascii="Helvetica" w:hAnsi="Helvetica"/>
          <w:color w:val="26353F"/>
          <w:sz w:val="20"/>
          <w:szCs w:val="20"/>
        </w:rPr>
        <w:t xml:space="preserve">“Storing your firearms responsibly is a simple but vitally important message, and we are pleased to have </w:t>
      </w:r>
      <w:r w:rsidRPr="005E0009">
        <w:rPr>
          <w:rFonts w:ascii="Helvetica" w:hAnsi="Helvetica"/>
          <w:b/>
          <w:color w:val="26353F"/>
          <w:sz w:val="20"/>
          <w:szCs w:val="20"/>
          <w:highlight w:val="yellow"/>
        </w:rPr>
        <w:t>[Organization]</w:t>
      </w:r>
      <w:r w:rsidRPr="005E0009">
        <w:rPr>
          <w:rFonts w:ascii="Helvetica" w:hAnsi="Helvetica"/>
          <w:color w:val="26353F"/>
          <w:sz w:val="20"/>
          <w:szCs w:val="20"/>
          <w:highlight w:val="yellow"/>
        </w:rPr>
        <w:t>’s</w:t>
      </w:r>
      <w:r w:rsidRPr="005E0009">
        <w:rPr>
          <w:rFonts w:ascii="Helvetica" w:hAnsi="Helvetica"/>
          <w:color w:val="26353F"/>
          <w:sz w:val="20"/>
          <w:szCs w:val="20"/>
        </w:rPr>
        <w:t xml:space="preserve"> support,”</w:t>
      </w:r>
      <w:r w:rsidRPr="005E0009">
        <w:rPr>
          <w:rFonts w:ascii="Helvetica" w:hAnsi="Helvetica"/>
          <w:b/>
          <w:color w:val="26353F"/>
          <w:sz w:val="20"/>
          <w:szCs w:val="20"/>
        </w:rPr>
        <w:t xml:space="preserve"> said Steve </w:t>
      </w:r>
      <w:proofErr w:type="spellStart"/>
      <w:r w:rsidRPr="005E0009">
        <w:rPr>
          <w:rFonts w:ascii="Helvetica" w:hAnsi="Helvetica"/>
          <w:b/>
          <w:color w:val="26353F"/>
          <w:sz w:val="20"/>
          <w:szCs w:val="20"/>
        </w:rPr>
        <w:t>Sanetti</w:t>
      </w:r>
      <w:proofErr w:type="spellEnd"/>
      <w:r w:rsidRPr="005E0009">
        <w:rPr>
          <w:rFonts w:ascii="Helvetica" w:hAnsi="Helvetica"/>
          <w:b/>
          <w:color w:val="26353F"/>
          <w:sz w:val="20"/>
          <w:szCs w:val="20"/>
        </w:rPr>
        <w:t xml:space="preserve">, NSSF </w:t>
      </w:r>
      <w:r w:rsidR="00BF6F4E">
        <w:rPr>
          <w:rFonts w:ascii="Helvetica" w:hAnsi="Helvetica"/>
          <w:b/>
          <w:color w:val="26353F"/>
          <w:sz w:val="20"/>
          <w:szCs w:val="20"/>
        </w:rPr>
        <w:t>P</w:t>
      </w:r>
      <w:r w:rsidR="00BF6F4E" w:rsidRPr="005E0009">
        <w:rPr>
          <w:rFonts w:ascii="Helvetica" w:hAnsi="Helvetica"/>
          <w:b/>
          <w:color w:val="26353F"/>
          <w:sz w:val="20"/>
          <w:szCs w:val="20"/>
        </w:rPr>
        <w:t xml:space="preserve">resident </w:t>
      </w:r>
      <w:r w:rsidRPr="005E0009">
        <w:rPr>
          <w:rFonts w:ascii="Helvetica" w:hAnsi="Helvetica"/>
          <w:b/>
          <w:color w:val="26353F"/>
          <w:sz w:val="20"/>
          <w:szCs w:val="20"/>
        </w:rPr>
        <w:t xml:space="preserve">and CEO. </w:t>
      </w:r>
      <w:r w:rsidRPr="005E0009">
        <w:rPr>
          <w:rFonts w:ascii="Helvetica" w:hAnsi="Helvetica"/>
          <w:color w:val="26353F"/>
          <w:sz w:val="20"/>
          <w:szCs w:val="20"/>
        </w:rPr>
        <w:t xml:space="preserve">“Together with all our </w:t>
      </w:r>
      <w:r w:rsidR="00BF6F4E">
        <w:rPr>
          <w:rFonts w:ascii="Helvetica" w:hAnsi="Helvetica"/>
          <w:color w:val="26353F"/>
          <w:sz w:val="20"/>
          <w:szCs w:val="20"/>
        </w:rPr>
        <w:t>-</w:t>
      </w:r>
      <w:r w:rsidR="00BF6F4E" w:rsidRPr="005E0009">
        <w:rPr>
          <w:rFonts w:ascii="Helvetica" w:hAnsi="Helvetica"/>
          <w:color w:val="26353F"/>
          <w:sz w:val="20"/>
          <w:szCs w:val="20"/>
        </w:rPr>
        <w:t xml:space="preserve"> </w:t>
      </w:r>
      <w:r w:rsidRPr="005E0009">
        <w:rPr>
          <w:rFonts w:ascii="Helvetica" w:hAnsi="Helvetica"/>
          <w:color w:val="26353F"/>
          <w:sz w:val="20"/>
          <w:szCs w:val="20"/>
        </w:rPr>
        <w:t>partners we can be powerful messengers in encouraging firearm</w:t>
      </w:r>
      <w:r w:rsidR="00AB4B1B">
        <w:rPr>
          <w:rFonts w:ascii="Helvetica" w:hAnsi="Helvetica"/>
          <w:color w:val="26353F"/>
          <w:sz w:val="20"/>
          <w:szCs w:val="20"/>
        </w:rPr>
        <w:t>s</w:t>
      </w:r>
      <w:r w:rsidRPr="005E0009">
        <w:rPr>
          <w:rFonts w:ascii="Helvetica" w:hAnsi="Helvetica"/>
          <w:color w:val="26353F"/>
          <w:sz w:val="20"/>
          <w:szCs w:val="20"/>
        </w:rPr>
        <w:t xml:space="preserve"> owners to respect their firearm</w:t>
      </w:r>
      <w:r w:rsidR="00AB4B1B">
        <w:rPr>
          <w:rFonts w:ascii="Helvetica" w:hAnsi="Helvetica"/>
          <w:color w:val="26353F"/>
          <w:sz w:val="20"/>
          <w:szCs w:val="20"/>
        </w:rPr>
        <w:t>s and store them</w:t>
      </w:r>
      <w:r w:rsidRPr="005E0009">
        <w:rPr>
          <w:rFonts w:ascii="Helvetica" w:hAnsi="Helvetica"/>
          <w:color w:val="26353F"/>
          <w:sz w:val="20"/>
          <w:szCs w:val="20"/>
        </w:rPr>
        <w:t xml:space="preserve"> responsibly when not in use.”</w:t>
      </w:r>
    </w:p>
    <w:p w14:paraId="226574AD" w14:textId="77777777" w:rsidR="00BB6952" w:rsidRPr="005E0009" w:rsidRDefault="00BB6952" w:rsidP="00BB6952">
      <w:pPr>
        <w:rPr>
          <w:rFonts w:ascii="Helvetica" w:hAnsi="Helvetica"/>
          <w:color w:val="26353F"/>
          <w:sz w:val="20"/>
          <w:szCs w:val="20"/>
        </w:rPr>
      </w:pPr>
      <w:r w:rsidRPr="005E0009">
        <w:rPr>
          <w:rFonts w:ascii="Helvetica" w:hAnsi="Helvetica"/>
          <w:color w:val="26353F"/>
          <w:sz w:val="20"/>
          <w:szCs w:val="20"/>
        </w:rPr>
        <w:t xml:space="preserve">To find a free gun lock in your area, visit </w:t>
      </w:r>
      <w:hyperlink r:id="rId8" w:history="1">
        <w:r w:rsidRPr="005E0009">
          <w:rPr>
            <w:rStyle w:val="Hyperlink"/>
            <w:rFonts w:ascii="Helvetica" w:hAnsi="Helvetica"/>
            <w:color w:val="26353F"/>
            <w:sz w:val="20"/>
            <w:szCs w:val="20"/>
          </w:rPr>
          <w:t>www.projectchildsafe.org/find-a-safety-kit</w:t>
        </w:r>
      </w:hyperlink>
      <w:r w:rsidRPr="005E0009">
        <w:rPr>
          <w:rFonts w:ascii="Helvetica" w:hAnsi="Helvetica"/>
          <w:color w:val="26353F"/>
          <w:sz w:val="20"/>
          <w:szCs w:val="20"/>
        </w:rPr>
        <w:t xml:space="preserve"> and click on the interactive map. If there are no participating law enforcement agencies in your area, contact your local police or sheriff and urge them to get involved.  There is no cost to do so. </w:t>
      </w:r>
    </w:p>
    <w:p w14:paraId="2939E6F1" w14:textId="77777777" w:rsidR="00BB6952" w:rsidRPr="005E0009" w:rsidRDefault="00BB6952" w:rsidP="00BB6952">
      <w:pPr>
        <w:rPr>
          <w:rFonts w:ascii="Helvetica" w:hAnsi="Helvetica"/>
          <w:color w:val="26353F"/>
          <w:sz w:val="20"/>
          <w:szCs w:val="20"/>
        </w:rPr>
      </w:pPr>
      <w:r w:rsidRPr="005E0009">
        <w:rPr>
          <w:rFonts w:ascii="Helvetica" w:hAnsi="Helvetica"/>
          <w:color w:val="26353F"/>
          <w:sz w:val="20"/>
          <w:szCs w:val="20"/>
        </w:rPr>
        <w:t xml:space="preserve">For more information on Project ChildSafe, please visit </w:t>
      </w:r>
      <w:hyperlink r:id="rId9" w:history="1">
        <w:r w:rsidRPr="005E0009">
          <w:rPr>
            <w:rStyle w:val="Hyperlink"/>
            <w:rFonts w:ascii="Helvetica" w:hAnsi="Helvetica"/>
            <w:color w:val="26353F"/>
            <w:sz w:val="20"/>
            <w:szCs w:val="20"/>
          </w:rPr>
          <w:t>Project ChildSafe.org</w:t>
        </w:r>
      </w:hyperlink>
      <w:r w:rsidRPr="005E0009">
        <w:rPr>
          <w:rFonts w:ascii="Helvetica" w:hAnsi="Helvetica"/>
          <w:color w:val="26353F"/>
          <w:sz w:val="20"/>
          <w:szCs w:val="20"/>
        </w:rPr>
        <w:t xml:space="preserve">. </w:t>
      </w:r>
    </w:p>
    <w:p w14:paraId="2D5D7A14" w14:textId="77777777" w:rsidR="00BB6952" w:rsidRPr="00BB6952" w:rsidRDefault="00BB6952" w:rsidP="00BB6952">
      <w:pPr>
        <w:jc w:val="center"/>
        <w:rPr>
          <w:rFonts w:ascii="Helvetica" w:hAnsi="Helvetica"/>
        </w:rPr>
      </w:pPr>
      <w:r w:rsidRPr="00BB6952">
        <w:rPr>
          <w:rFonts w:ascii="Helvetica" w:hAnsi="Helvetica"/>
        </w:rPr>
        <w:t># # #</w:t>
      </w:r>
    </w:p>
    <w:p w14:paraId="76211286" w14:textId="7ECBEB27" w:rsidR="00BB6952" w:rsidRPr="005E0009" w:rsidRDefault="005E0009" w:rsidP="00BB6952">
      <w:pPr>
        <w:rPr>
          <w:rStyle w:val="Strong"/>
          <w:rFonts w:ascii="Helvetica" w:hAnsi="Helvetica" w:cs="Arial"/>
          <w:color w:val="26353F"/>
          <w:shd w:val="clear" w:color="auto" w:fill="FFFFFF"/>
        </w:rPr>
      </w:pPr>
      <w:r w:rsidRPr="005E0009">
        <w:rPr>
          <w:rStyle w:val="Strong"/>
          <w:rFonts w:ascii="Helvetica" w:hAnsi="Helvetica" w:cs="Arial"/>
          <w:color w:val="F8B038"/>
          <w:shd w:val="clear" w:color="auto" w:fill="FFFFFF"/>
        </w:rPr>
        <w:t xml:space="preserve">ABOUT </w:t>
      </w:r>
      <w:r w:rsidR="00BB6952" w:rsidRPr="005E0009">
        <w:rPr>
          <w:rFonts w:ascii="Helvetica" w:hAnsi="Helvetica"/>
          <w:color w:val="26353F"/>
          <w:highlight w:val="yellow"/>
        </w:rPr>
        <w:t>[Organization]</w:t>
      </w:r>
      <w:r w:rsidR="00BB6952" w:rsidRPr="005E0009">
        <w:rPr>
          <w:rStyle w:val="Strong"/>
          <w:rFonts w:ascii="Helvetica" w:hAnsi="Helvetica" w:cs="Arial"/>
          <w:color w:val="26353F"/>
          <w:shd w:val="clear" w:color="auto" w:fill="FFFFFF"/>
        </w:rPr>
        <w:t xml:space="preserve"> </w:t>
      </w:r>
    </w:p>
    <w:p w14:paraId="6DD0A6E6" w14:textId="77777777" w:rsidR="00BB6952" w:rsidRDefault="00BB6952" w:rsidP="00BB6952">
      <w:pPr>
        <w:rPr>
          <w:rStyle w:val="Strong"/>
          <w:rFonts w:ascii="Helvetica" w:hAnsi="Helvetica" w:cs="Arial"/>
          <w:b w:val="0"/>
          <w:color w:val="26353F"/>
          <w:shd w:val="clear" w:color="auto" w:fill="FFFFFF"/>
        </w:rPr>
      </w:pPr>
      <w:r w:rsidRPr="005E0009">
        <w:rPr>
          <w:rStyle w:val="Strong"/>
          <w:rFonts w:ascii="Helvetica" w:hAnsi="Helvetica" w:cs="Arial"/>
          <w:b w:val="0"/>
          <w:color w:val="26353F"/>
          <w:highlight w:val="yellow"/>
          <w:shd w:val="clear" w:color="auto" w:fill="FFFFFF"/>
        </w:rPr>
        <w:t>Company boilerplate goes here</w:t>
      </w:r>
    </w:p>
    <w:p w14:paraId="185A961B" w14:textId="77777777" w:rsidR="005E0009" w:rsidRPr="005E0009" w:rsidRDefault="005E0009" w:rsidP="00BB6952">
      <w:pPr>
        <w:rPr>
          <w:rStyle w:val="Strong"/>
          <w:rFonts w:ascii="Helvetica" w:hAnsi="Helvetica" w:cs="Arial"/>
          <w:b w:val="0"/>
          <w:color w:val="26353F"/>
          <w:shd w:val="clear" w:color="auto" w:fill="FFFFFF"/>
        </w:rPr>
      </w:pPr>
    </w:p>
    <w:p w14:paraId="789FA815" w14:textId="569B88BC" w:rsidR="00BB6952" w:rsidRPr="00BB6952" w:rsidRDefault="005E0009" w:rsidP="00BB6952">
      <w:pPr>
        <w:rPr>
          <w:rFonts w:ascii="Helvetica" w:hAnsi="Helvetica"/>
        </w:rPr>
      </w:pPr>
      <w:r w:rsidRPr="005E0009">
        <w:rPr>
          <w:rStyle w:val="Strong"/>
          <w:rFonts w:ascii="Helvetica" w:hAnsi="Helvetica" w:cs="Arial"/>
          <w:color w:val="F8B038"/>
          <w:shd w:val="clear" w:color="auto" w:fill="FFFFFF"/>
        </w:rPr>
        <w:t>ABOUT NSSF</w:t>
      </w:r>
      <w:r w:rsidR="00BB6952" w:rsidRPr="00BB6952">
        <w:rPr>
          <w:rFonts w:ascii="Helvetica" w:hAnsi="Helvetica" w:cs="Arial"/>
          <w:color w:val="000000"/>
        </w:rPr>
        <w:br/>
      </w:r>
      <w:r w:rsidR="00BB6952" w:rsidRPr="005E0009">
        <w:rPr>
          <w:rStyle w:val="Emphasis"/>
          <w:rFonts w:ascii="Helvetica" w:hAnsi="Helvetica" w:cs="Arial"/>
          <w:i w:val="0"/>
          <w:color w:val="26353F"/>
          <w:sz w:val="20"/>
          <w:szCs w:val="20"/>
          <w:shd w:val="clear" w:color="auto" w:fill="FFFFFF"/>
        </w:rPr>
        <w:t>The National Shooting Sports Foundation is the trade association for the firearms industry. Its mission is to promote, protect and preserve hunting and the shooting sports. Formed in 1961, NSSF has a membership of more than 13,000 manufacturers, distributors, firearms retailers, shooting ranges, sportsmen's organizations and publishers. For more information, visit</w:t>
      </w:r>
      <w:r w:rsidR="00BB6952" w:rsidRPr="005E0009">
        <w:rPr>
          <w:rStyle w:val="apple-converted-space"/>
          <w:rFonts w:ascii="Helvetica" w:hAnsi="Helvetica" w:cs="Arial"/>
          <w:i/>
          <w:iCs/>
          <w:color w:val="26353F"/>
          <w:sz w:val="20"/>
          <w:szCs w:val="20"/>
          <w:shd w:val="clear" w:color="auto" w:fill="FFFFFF"/>
        </w:rPr>
        <w:t> </w:t>
      </w:r>
      <w:hyperlink r:id="rId10" w:history="1">
        <w:r w:rsidR="00BB6952" w:rsidRPr="005E0009">
          <w:rPr>
            <w:rStyle w:val="Hyperlink"/>
            <w:rFonts w:ascii="Helvetica" w:hAnsi="Helvetica" w:cs="Arial"/>
            <w:b/>
            <w:bCs/>
            <w:i/>
            <w:iCs/>
            <w:color w:val="26353F"/>
            <w:sz w:val="20"/>
            <w:szCs w:val="20"/>
            <w:shd w:val="clear" w:color="auto" w:fill="FFFFFF"/>
          </w:rPr>
          <w:t>www.nssf.org</w:t>
        </w:r>
      </w:hyperlink>
      <w:r w:rsidR="00BB6952" w:rsidRPr="005E0009">
        <w:rPr>
          <w:rStyle w:val="Emphasis"/>
          <w:rFonts w:ascii="Helvetica" w:hAnsi="Helvetica" w:cs="Arial"/>
          <w:i w:val="0"/>
          <w:color w:val="26353F"/>
          <w:sz w:val="20"/>
          <w:szCs w:val="20"/>
          <w:shd w:val="clear" w:color="auto" w:fill="FFFFFF"/>
        </w:rPr>
        <w:t>.</w:t>
      </w:r>
    </w:p>
    <w:p w14:paraId="3705BA75" w14:textId="5F8BB24E" w:rsidR="00BB6952" w:rsidRPr="00BB6952" w:rsidRDefault="00BB6952" w:rsidP="005E0009">
      <w:pPr>
        <w:spacing w:after="0"/>
        <w:jc w:val="center"/>
        <w:rPr>
          <w:rFonts w:ascii="Helvetica" w:hAnsi="Helvetica"/>
          <w:sz w:val="20"/>
          <w:szCs w:val="20"/>
        </w:rPr>
      </w:pPr>
      <w:r w:rsidRPr="00BB6952">
        <w:rPr>
          <w:rFonts w:ascii="Helvetica" w:hAnsi="Helvetica"/>
        </w:rPr>
        <w:t>###</w:t>
      </w:r>
      <w:r w:rsidRPr="00BB6952">
        <w:rPr>
          <w:rFonts w:ascii="Helvetica" w:hAnsi="Helvetica"/>
        </w:rPr>
        <w:br/>
      </w:r>
    </w:p>
    <w:sectPr w:rsidR="00BB6952" w:rsidRPr="00BB6952" w:rsidSect="000732D2">
      <w:headerReference w:type="default" r:id="rId11"/>
      <w:footerReference w:type="even" r:id="rId12"/>
      <w:footerReference w:type="default" r:id="rId13"/>
      <w:pgSz w:w="12240" w:h="15820"/>
      <w:pgMar w:top="2160" w:right="1080" w:bottom="1080" w:left="108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F9E04" w14:textId="77777777" w:rsidR="007D3B05" w:rsidRDefault="007D3B05" w:rsidP="00F45F9F">
      <w:pPr>
        <w:spacing w:after="0"/>
      </w:pPr>
      <w:r>
        <w:separator/>
      </w:r>
    </w:p>
  </w:endnote>
  <w:endnote w:type="continuationSeparator" w:id="0">
    <w:p w14:paraId="082E221C" w14:textId="77777777" w:rsidR="007D3B05" w:rsidRDefault="007D3B05" w:rsidP="00F45F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FD5CD" w14:textId="77777777" w:rsidR="007F79B6" w:rsidRDefault="007F79B6" w:rsidP="00157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A40E95" w14:textId="77777777" w:rsidR="007F79B6" w:rsidRDefault="007F79B6" w:rsidP="00157F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AFEBC" w14:textId="77777777" w:rsidR="007F79B6" w:rsidRDefault="007F79B6" w:rsidP="00157F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D1B29" w14:textId="77777777" w:rsidR="007D3B05" w:rsidRDefault="007D3B05" w:rsidP="00F45F9F">
      <w:pPr>
        <w:spacing w:after="0"/>
      </w:pPr>
      <w:r>
        <w:separator/>
      </w:r>
    </w:p>
  </w:footnote>
  <w:footnote w:type="continuationSeparator" w:id="0">
    <w:p w14:paraId="3428AD12" w14:textId="77777777" w:rsidR="007D3B05" w:rsidRDefault="007D3B05" w:rsidP="00F45F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F9524" w14:textId="48560BFF" w:rsidR="007F79B6" w:rsidRPr="00F45F9F" w:rsidRDefault="007F79B6" w:rsidP="00F45F9F">
    <w:pPr>
      <w:pStyle w:val="Header"/>
    </w:pPr>
    <w:r>
      <w:rPr>
        <w:noProof/>
      </w:rPr>
      <w:drawing>
        <wp:anchor distT="0" distB="0" distL="114300" distR="114300" simplePos="0" relativeHeight="251658240" behindDoc="1" locked="0" layoutInCell="1" allowOverlap="1" wp14:anchorId="08E5C59D" wp14:editId="603C1ED2">
          <wp:simplePos x="0" y="0"/>
          <wp:positionH relativeFrom="column">
            <wp:posOffset>-679976</wp:posOffset>
          </wp:positionH>
          <wp:positionV relativeFrom="paragraph">
            <wp:posOffset>-457200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bonilla:Desktop:NSSF_Proposal_Template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BE9"/>
    <w:multiLevelType w:val="hybridMultilevel"/>
    <w:tmpl w:val="5A0CDC42"/>
    <w:lvl w:ilvl="0" w:tplc="0038A9A0">
      <w:start w:val="1"/>
      <w:numFmt w:val="bullet"/>
      <w:lvlText w:val=""/>
      <w:lvlJc w:val="left"/>
      <w:pPr>
        <w:ind w:left="360" w:hanging="360"/>
      </w:pPr>
      <w:rPr>
        <w:rFonts w:ascii="Symbol" w:hAnsi="Symbol" w:hint="default"/>
        <w:color w:val="2A9D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400AF"/>
    <w:multiLevelType w:val="hybridMultilevel"/>
    <w:tmpl w:val="DB422074"/>
    <w:lvl w:ilvl="0" w:tplc="FB6E60A8">
      <w:start w:val="1"/>
      <w:numFmt w:val="bullet"/>
      <w:lvlText w:val=""/>
      <w:lvlJc w:val="left"/>
      <w:pPr>
        <w:ind w:left="720" w:hanging="360"/>
      </w:pPr>
      <w:rPr>
        <w:rFonts w:ascii="Symbol" w:hAnsi="Symbol" w:hint="default"/>
        <w:color w:val="F8B0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54671"/>
    <w:multiLevelType w:val="hybridMultilevel"/>
    <w:tmpl w:val="57EA350A"/>
    <w:lvl w:ilvl="0" w:tplc="51AA69C6">
      <w:start w:val="1"/>
      <w:numFmt w:val="bullet"/>
      <w:lvlText w:val=""/>
      <w:lvlJc w:val="left"/>
      <w:pPr>
        <w:ind w:left="360" w:hanging="360"/>
      </w:pPr>
      <w:rPr>
        <w:rFonts w:ascii="Symbol" w:hAnsi="Symbol" w:hint="default"/>
        <w:color w:val="F8B0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C2FDD"/>
    <w:multiLevelType w:val="hybridMultilevel"/>
    <w:tmpl w:val="E9620382"/>
    <w:lvl w:ilvl="0" w:tplc="FB6E60A8">
      <w:start w:val="1"/>
      <w:numFmt w:val="bullet"/>
      <w:lvlText w:val=""/>
      <w:lvlJc w:val="left"/>
      <w:pPr>
        <w:ind w:left="720" w:hanging="360"/>
      </w:pPr>
      <w:rPr>
        <w:rFonts w:ascii="Symbol" w:hAnsi="Symbol" w:hint="default"/>
        <w:color w:val="F8B0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36CEA"/>
    <w:multiLevelType w:val="hybridMultilevel"/>
    <w:tmpl w:val="295E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B5CB9"/>
    <w:multiLevelType w:val="hybridMultilevel"/>
    <w:tmpl w:val="BB867356"/>
    <w:lvl w:ilvl="0" w:tplc="545492B8">
      <w:start w:val="1"/>
      <w:numFmt w:val="bullet"/>
      <w:lvlText w:val=""/>
      <w:lvlJc w:val="left"/>
      <w:pPr>
        <w:ind w:left="360" w:hanging="360"/>
      </w:pPr>
      <w:rPr>
        <w:rFonts w:ascii="Symbol" w:hAnsi="Symbol" w:hint="default"/>
        <w:color w:val="F8B0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D5A66"/>
    <w:multiLevelType w:val="hybridMultilevel"/>
    <w:tmpl w:val="8B582F8A"/>
    <w:lvl w:ilvl="0" w:tplc="FB6E60A8">
      <w:start w:val="1"/>
      <w:numFmt w:val="bullet"/>
      <w:lvlText w:val=""/>
      <w:lvlJc w:val="left"/>
      <w:pPr>
        <w:ind w:left="720" w:hanging="360"/>
      </w:pPr>
      <w:rPr>
        <w:rFonts w:ascii="Symbol" w:hAnsi="Symbol" w:hint="default"/>
        <w:color w:val="F8B0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37099"/>
    <w:multiLevelType w:val="hybridMultilevel"/>
    <w:tmpl w:val="4500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82031"/>
    <w:multiLevelType w:val="hybridMultilevel"/>
    <w:tmpl w:val="F530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E0756"/>
    <w:multiLevelType w:val="hybridMultilevel"/>
    <w:tmpl w:val="481E07F0"/>
    <w:lvl w:ilvl="0" w:tplc="FB6E60A8">
      <w:start w:val="1"/>
      <w:numFmt w:val="bullet"/>
      <w:lvlText w:val=""/>
      <w:lvlJc w:val="left"/>
      <w:pPr>
        <w:ind w:left="720" w:hanging="360"/>
      </w:pPr>
      <w:rPr>
        <w:rFonts w:ascii="Symbol" w:hAnsi="Symbol" w:hint="default"/>
        <w:color w:val="F8B0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336A9"/>
    <w:multiLevelType w:val="hybridMultilevel"/>
    <w:tmpl w:val="607C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B1065"/>
    <w:multiLevelType w:val="hybridMultilevel"/>
    <w:tmpl w:val="4154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B7CEC"/>
    <w:multiLevelType w:val="hybridMultilevel"/>
    <w:tmpl w:val="565E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405E9"/>
    <w:multiLevelType w:val="hybridMultilevel"/>
    <w:tmpl w:val="D3A03EE6"/>
    <w:lvl w:ilvl="0" w:tplc="DC78AB30">
      <w:start w:val="1"/>
      <w:numFmt w:val="bullet"/>
      <w:lvlText w:val=""/>
      <w:lvlJc w:val="left"/>
      <w:pPr>
        <w:ind w:left="360" w:hanging="360"/>
      </w:pPr>
      <w:rPr>
        <w:rFonts w:ascii="Symbol" w:hAnsi="Symbol" w:hint="default"/>
        <w:color w:val="F8B0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A0938"/>
    <w:multiLevelType w:val="hybridMultilevel"/>
    <w:tmpl w:val="D0D4D4A6"/>
    <w:lvl w:ilvl="0" w:tplc="497693F6">
      <w:start w:val="1"/>
      <w:numFmt w:val="bullet"/>
      <w:lvlText w:val=""/>
      <w:lvlJc w:val="left"/>
      <w:pPr>
        <w:ind w:left="360" w:hanging="360"/>
      </w:pPr>
      <w:rPr>
        <w:rFonts w:ascii="Symbol" w:hAnsi="Symbol" w:hint="default"/>
        <w:color w:val="BC8B2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C2FBF"/>
    <w:multiLevelType w:val="hybridMultilevel"/>
    <w:tmpl w:val="3A7A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A3D98"/>
    <w:multiLevelType w:val="hybridMultilevel"/>
    <w:tmpl w:val="87AC40D2"/>
    <w:lvl w:ilvl="0" w:tplc="0038A9A0">
      <w:start w:val="1"/>
      <w:numFmt w:val="bullet"/>
      <w:lvlText w:val=""/>
      <w:lvlJc w:val="left"/>
      <w:pPr>
        <w:ind w:left="360" w:hanging="360"/>
      </w:pPr>
      <w:rPr>
        <w:rFonts w:ascii="Symbol" w:hAnsi="Symbol" w:hint="default"/>
        <w:color w:val="2A9D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15"/>
  </w:num>
  <w:num w:numId="5">
    <w:abstractNumId w:val="4"/>
  </w:num>
  <w:num w:numId="6">
    <w:abstractNumId w:val="0"/>
  </w:num>
  <w:num w:numId="7">
    <w:abstractNumId w:val="16"/>
  </w:num>
  <w:num w:numId="8">
    <w:abstractNumId w:val="14"/>
  </w:num>
  <w:num w:numId="9">
    <w:abstractNumId w:val="12"/>
  </w:num>
  <w:num w:numId="10">
    <w:abstractNumId w:val="11"/>
  </w:num>
  <w:num w:numId="11">
    <w:abstractNumId w:val="6"/>
  </w:num>
  <w:num w:numId="12">
    <w:abstractNumId w:val="1"/>
  </w:num>
  <w:num w:numId="13">
    <w:abstractNumId w:val="2"/>
  </w:num>
  <w:num w:numId="14">
    <w:abstractNumId w:val="9"/>
  </w:num>
  <w:num w:numId="15">
    <w:abstractNumId w:val="5"/>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9F"/>
    <w:rsid w:val="000732D2"/>
    <w:rsid w:val="00145F9C"/>
    <w:rsid w:val="001514C0"/>
    <w:rsid w:val="00157F43"/>
    <w:rsid w:val="00171E62"/>
    <w:rsid w:val="001805C8"/>
    <w:rsid w:val="00191D08"/>
    <w:rsid w:val="001E4F94"/>
    <w:rsid w:val="00220DCE"/>
    <w:rsid w:val="002B0FB3"/>
    <w:rsid w:val="00323EDC"/>
    <w:rsid w:val="003D7638"/>
    <w:rsid w:val="00484751"/>
    <w:rsid w:val="004D319B"/>
    <w:rsid w:val="005E0009"/>
    <w:rsid w:val="006668B9"/>
    <w:rsid w:val="00783C67"/>
    <w:rsid w:val="007857CF"/>
    <w:rsid w:val="00797CEF"/>
    <w:rsid w:val="007D3B05"/>
    <w:rsid w:val="007F79B6"/>
    <w:rsid w:val="008A1355"/>
    <w:rsid w:val="008B10FC"/>
    <w:rsid w:val="00904E6A"/>
    <w:rsid w:val="0097101F"/>
    <w:rsid w:val="00AB4B1B"/>
    <w:rsid w:val="00BB6952"/>
    <w:rsid w:val="00BF6F4E"/>
    <w:rsid w:val="00C04AFA"/>
    <w:rsid w:val="00CF0554"/>
    <w:rsid w:val="00DA3026"/>
    <w:rsid w:val="00E133C0"/>
    <w:rsid w:val="00E77D63"/>
    <w:rsid w:val="00E96C1A"/>
    <w:rsid w:val="00ED4350"/>
    <w:rsid w:val="00F45F9F"/>
    <w:rsid w:val="00F87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9BB434"/>
  <w14:defaultImageDpi w14:val="300"/>
  <w15:docId w15:val="{C4E95B8C-7A91-485B-B2DD-88F08DF9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5F9F"/>
    <w:pPr>
      <w:spacing w:after="120"/>
    </w:pPr>
    <w:rPr>
      <w:color w:val="55575B"/>
    </w:rPr>
  </w:style>
  <w:style w:type="paragraph" w:styleId="Heading1">
    <w:name w:val="heading 1"/>
    <w:basedOn w:val="Normal"/>
    <w:next w:val="Normal"/>
    <w:link w:val="Heading1Char"/>
    <w:uiPriority w:val="9"/>
    <w:qFormat/>
    <w:rsid w:val="00145F9C"/>
    <w:pPr>
      <w:keepNext/>
      <w:keepLines/>
      <w:spacing w:before="480" w:after="0"/>
      <w:outlineLvl w:val="0"/>
    </w:pPr>
    <w:rPr>
      <w:rFonts w:ascii="Arial Narrow" w:eastAsiaTheme="majorEastAsia" w:hAnsi="Arial Narrow" w:cstheme="majorBidi"/>
      <w:b/>
      <w:bCs/>
      <w:color w:val="6CC5D9"/>
      <w:sz w:val="36"/>
      <w:szCs w:val="32"/>
    </w:rPr>
  </w:style>
  <w:style w:type="paragraph" w:styleId="Heading2">
    <w:name w:val="heading 2"/>
    <w:basedOn w:val="Normal"/>
    <w:next w:val="Normal"/>
    <w:link w:val="Heading2Char"/>
    <w:uiPriority w:val="9"/>
    <w:unhideWhenUsed/>
    <w:qFormat/>
    <w:rsid w:val="00145F9C"/>
    <w:pPr>
      <w:keepNext/>
      <w:keepLines/>
      <w:spacing w:before="200" w:after="0"/>
      <w:outlineLvl w:val="1"/>
    </w:pPr>
    <w:rPr>
      <w:rFonts w:ascii="Arial Narrow" w:eastAsiaTheme="majorEastAsia" w:hAnsi="Arial Narrow" w:cstheme="majorBidi"/>
      <w:caps/>
      <w:color w:val="F2AC00"/>
      <w:sz w:val="28"/>
      <w:szCs w:val="28"/>
    </w:rPr>
  </w:style>
  <w:style w:type="paragraph" w:styleId="Heading3">
    <w:name w:val="heading 3"/>
    <w:basedOn w:val="Normal"/>
    <w:next w:val="Normal"/>
    <w:link w:val="Heading3Char"/>
    <w:uiPriority w:val="9"/>
    <w:unhideWhenUsed/>
    <w:qFormat/>
    <w:rsid w:val="00145F9C"/>
    <w:pPr>
      <w:keepNext/>
      <w:keepLines/>
      <w:spacing w:before="200" w:after="0"/>
      <w:outlineLvl w:val="2"/>
    </w:pPr>
    <w:rPr>
      <w:rFonts w:ascii="Arial Narrow" w:eastAsiaTheme="majorEastAsia" w:hAnsi="Arial Narrow" w:cstheme="majorBidi"/>
      <w:b/>
      <w:bCs/>
      <w:color w:val="808080" w:themeColor="background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F9F"/>
    <w:pPr>
      <w:tabs>
        <w:tab w:val="center" w:pos="4320"/>
        <w:tab w:val="right" w:pos="8640"/>
      </w:tabs>
    </w:pPr>
  </w:style>
  <w:style w:type="character" w:customStyle="1" w:styleId="HeaderChar">
    <w:name w:val="Header Char"/>
    <w:basedOn w:val="DefaultParagraphFont"/>
    <w:link w:val="Header"/>
    <w:uiPriority w:val="99"/>
    <w:rsid w:val="00F45F9F"/>
  </w:style>
  <w:style w:type="paragraph" w:styleId="Footer">
    <w:name w:val="footer"/>
    <w:basedOn w:val="Normal"/>
    <w:link w:val="FooterChar"/>
    <w:uiPriority w:val="99"/>
    <w:unhideWhenUsed/>
    <w:rsid w:val="00F45F9F"/>
    <w:pPr>
      <w:tabs>
        <w:tab w:val="center" w:pos="4320"/>
        <w:tab w:val="right" w:pos="8640"/>
      </w:tabs>
    </w:pPr>
  </w:style>
  <w:style w:type="character" w:customStyle="1" w:styleId="FooterChar">
    <w:name w:val="Footer Char"/>
    <w:basedOn w:val="DefaultParagraphFont"/>
    <w:link w:val="Footer"/>
    <w:uiPriority w:val="99"/>
    <w:rsid w:val="00F45F9F"/>
  </w:style>
  <w:style w:type="paragraph" w:styleId="BalloonText">
    <w:name w:val="Balloon Text"/>
    <w:basedOn w:val="Normal"/>
    <w:link w:val="BalloonTextChar"/>
    <w:uiPriority w:val="99"/>
    <w:semiHidden/>
    <w:unhideWhenUsed/>
    <w:rsid w:val="00F45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F9F"/>
    <w:rPr>
      <w:rFonts w:ascii="Lucida Grande" w:hAnsi="Lucida Grande" w:cs="Lucida Grande"/>
      <w:sz w:val="18"/>
      <w:szCs w:val="18"/>
    </w:rPr>
  </w:style>
  <w:style w:type="paragraph" w:styleId="ListParagraph">
    <w:name w:val="List Paragraph"/>
    <w:basedOn w:val="Normal"/>
    <w:link w:val="ListParagraphChar"/>
    <w:uiPriority w:val="34"/>
    <w:qFormat/>
    <w:rsid w:val="00F45F9F"/>
    <w:pPr>
      <w:ind w:left="720"/>
      <w:contextualSpacing/>
    </w:pPr>
  </w:style>
  <w:style w:type="character" w:customStyle="1" w:styleId="ListParagraphChar">
    <w:name w:val="List Paragraph Char"/>
    <w:basedOn w:val="DefaultParagraphFont"/>
    <w:link w:val="ListParagraph"/>
    <w:uiPriority w:val="34"/>
    <w:locked/>
    <w:rsid w:val="00F45F9F"/>
    <w:rPr>
      <w:color w:val="55575B"/>
    </w:rPr>
  </w:style>
  <w:style w:type="character" w:customStyle="1" w:styleId="Heading1Char">
    <w:name w:val="Heading 1 Char"/>
    <w:basedOn w:val="DefaultParagraphFont"/>
    <w:link w:val="Heading1"/>
    <w:uiPriority w:val="9"/>
    <w:rsid w:val="00145F9C"/>
    <w:rPr>
      <w:rFonts w:ascii="Arial Narrow" w:eastAsiaTheme="majorEastAsia" w:hAnsi="Arial Narrow" w:cstheme="majorBidi"/>
      <w:b/>
      <w:bCs/>
      <w:color w:val="6CC5D9"/>
      <w:sz w:val="36"/>
      <w:szCs w:val="32"/>
    </w:rPr>
  </w:style>
  <w:style w:type="character" w:customStyle="1" w:styleId="Heading2Char">
    <w:name w:val="Heading 2 Char"/>
    <w:basedOn w:val="DefaultParagraphFont"/>
    <w:link w:val="Heading2"/>
    <w:uiPriority w:val="9"/>
    <w:rsid w:val="00145F9C"/>
    <w:rPr>
      <w:rFonts w:ascii="Arial Narrow" w:eastAsiaTheme="majorEastAsia" w:hAnsi="Arial Narrow" w:cstheme="majorBidi"/>
      <w:caps/>
      <w:color w:val="F2AC00"/>
      <w:sz w:val="28"/>
      <w:szCs w:val="28"/>
    </w:rPr>
  </w:style>
  <w:style w:type="character" w:customStyle="1" w:styleId="Heading3Char">
    <w:name w:val="Heading 3 Char"/>
    <w:basedOn w:val="DefaultParagraphFont"/>
    <w:link w:val="Heading3"/>
    <w:uiPriority w:val="9"/>
    <w:rsid w:val="00145F9C"/>
    <w:rPr>
      <w:rFonts w:ascii="Arial Narrow" w:eastAsiaTheme="majorEastAsia" w:hAnsi="Arial Narrow" w:cstheme="majorBidi"/>
      <w:b/>
      <w:bCs/>
      <w:color w:val="808080" w:themeColor="background1" w:themeShade="80"/>
      <w:sz w:val="22"/>
    </w:rPr>
  </w:style>
  <w:style w:type="character" w:styleId="PageNumber">
    <w:name w:val="page number"/>
    <w:basedOn w:val="DefaultParagraphFont"/>
    <w:uiPriority w:val="99"/>
    <w:semiHidden/>
    <w:unhideWhenUsed/>
    <w:rsid w:val="00157F43"/>
  </w:style>
  <w:style w:type="character" w:styleId="Hyperlink">
    <w:name w:val="Hyperlink"/>
    <w:basedOn w:val="DefaultParagraphFont"/>
    <w:uiPriority w:val="99"/>
    <w:unhideWhenUsed/>
    <w:rsid w:val="00BB6952"/>
    <w:rPr>
      <w:color w:val="0000FF" w:themeColor="hyperlink"/>
      <w:u w:val="single"/>
    </w:rPr>
  </w:style>
  <w:style w:type="paragraph" w:styleId="NoSpacing">
    <w:name w:val="No Spacing"/>
    <w:uiPriority w:val="1"/>
    <w:qFormat/>
    <w:rsid w:val="00BB6952"/>
    <w:rPr>
      <w:rFonts w:eastAsiaTheme="minorHAnsi"/>
      <w:sz w:val="22"/>
      <w:szCs w:val="22"/>
    </w:rPr>
  </w:style>
  <w:style w:type="character" w:styleId="Strong">
    <w:name w:val="Strong"/>
    <w:basedOn w:val="DefaultParagraphFont"/>
    <w:uiPriority w:val="22"/>
    <w:qFormat/>
    <w:rsid w:val="00BB6952"/>
    <w:rPr>
      <w:b/>
      <w:bCs/>
    </w:rPr>
  </w:style>
  <w:style w:type="character" w:styleId="Emphasis">
    <w:name w:val="Emphasis"/>
    <w:basedOn w:val="DefaultParagraphFont"/>
    <w:uiPriority w:val="20"/>
    <w:qFormat/>
    <w:rsid w:val="00BB6952"/>
    <w:rPr>
      <w:i/>
      <w:iCs/>
    </w:rPr>
  </w:style>
  <w:style w:type="character" w:customStyle="1" w:styleId="apple-converted-space">
    <w:name w:val="apple-converted-space"/>
    <w:basedOn w:val="DefaultParagraphFont"/>
    <w:rsid w:val="00BB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childsafe.org/find-a-safety-k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sf.org/" TargetMode="External"/><Relationship Id="rId4" Type="http://schemas.openxmlformats.org/officeDocument/2006/relationships/settings" Target="settings.xml"/><Relationship Id="rId9" Type="http://schemas.openxmlformats.org/officeDocument/2006/relationships/hyperlink" Target="http://www.projectchildsaf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94581-FD7F-403D-909A-EC23D509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APCO WORLDWIDE</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Bonilla Gaby</dc:creator>
  <cp:lastModifiedBy>LeBlanc, Cody</cp:lastModifiedBy>
  <cp:revision>3</cp:revision>
  <cp:lastPrinted>2017-01-06T17:25:00Z</cp:lastPrinted>
  <dcterms:created xsi:type="dcterms:W3CDTF">2017-04-03T06:49:00Z</dcterms:created>
  <dcterms:modified xsi:type="dcterms:W3CDTF">2017-04-03T06:49:00Z</dcterms:modified>
</cp:coreProperties>
</file>